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b/>
          <w:sz w:val="20"/>
        </w:rPr>
      </w:pPr>
      <w:r w:rsidRPr="00967A93">
        <w:rPr>
          <w:rFonts w:ascii="Times New Roman" w:hAnsi="Times New Roman" w:cs="Times New Roman"/>
          <w:b/>
          <w:sz w:val="20"/>
        </w:rPr>
        <w:t>Утверждено:</w:t>
      </w: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967A93">
        <w:rPr>
          <w:rFonts w:ascii="Times New Roman" w:hAnsi="Times New Roman" w:cs="Times New Roman"/>
          <w:sz w:val="20"/>
        </w:rPr>
        <w:t>Единственным участником Общества,</w:t>
      </w: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967A93">
        <w:rPr>
          <w:rFonts w:ascii="Times New Roman" w:hAnsi="Times New Roman" w:cs="Times New Roman"/>
          <w:sz w:val="20"/>
        </w:rPr>
        <w:t>Директором Общества</w:t>
      </w: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  <w:sz w:val="20"/>
        </w:rPr>
        <w:t>(Приказ № 01 от 28.10.2025 года)</w:t>
      </w:r>
    </w:p>
    <w:p w:rsidR="00FB6C1C" w:rsidRPr="00967A93" w:rsidRDefault="00FB6C1C" w:rsidP="00FB6C1C">
      <w:pPr>
        <w:spacing w:after="120" w:line="240" w:lineRule="auto"/>
        <w:ind w:left="5664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ind w:left="9204" w:firstLine="708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 </w:t>
      </w: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967A93">
        <w:rPr>
          <w:rFonts w:ascii="Times New Roman" w:hAnsi="Times New Roman" w:cs="Times New Roman"/>
          <w:sz w:val="20"/>
        </w:rPr>
        <w:t>____________________/ Лаптева Л.Х.</w:t>
      </w:r>
    </w:p>
    <w:p w:rsidR="00FB6C1C" w:rsidRPr="00967A93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</w:rPr>
      </w:pPr>
      <w:proofErr w:type="spellStart"/>
      <w:r w:rsidRPr="00967A93">
        <w:rPr>
          <w:rFonts w:ascii="Times New Roman" w:hAnsi="Times New Roman" w:cs="Times New Roman"/>
          <w:sz w:val="20"/>
        </w:rPr>
        <w:t>м.п</w:t>
      </w:r>
      <w:proofErr w:type="spellEnd"/>
      <w:r w:rsidRPr="00967A93">
        <w:rPr>
          <w:rFonts w:ascii="Times New Roman" w:hAnsi="Times New Roman" w:cs="Times New Roman"/>
          <w:sz w:val="20"/>
        </w:rPr>
        <w:t>.</w:t>
      </w: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967A93" w:rsidRPr="00967A93" w:rsidRDefault="00967A93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24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67A93">
        <w:rPr>
          <w:rFonts w:ascii="Times New Roman" w:hAnsi="Times New Roman" w:cs="Times New Roman"/>
          <w:b/>
          <w:sz w:val="48"/>
        </w:rPr>
        <w:t xml:space="preserve">ПОЛОЖЕНИЕ </w:t>
      </w:r>
    </w:p>
    <w:p w:rsidR="00967A93" w:rsidRPr="00967A93" w:rsidRDefault="00967A93" w:rsidP="00967A93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967A93">
        <w:rPr>
          <w:rFonts w:ascii="Times New Roman" w:hAnsi="Times New Roman" w:cs="Times New Roman"/>
          <w:sz w:val="28"/>
        </w:rPr>
        <w:t xml:space="preserve">О ПОРЯДКЕ ОКАЗАНИЯ ПЛАТНЫХ ОБРАЗОВАТЕЛЬНЫХ УСЛУГ </w:t>
      </w:r>
    </w:p>
    <w:p w:rsidR="00FB6C1C" w:rsidRPr="00967A93" w:rsidRDefault="00967A93" w:rsidP="00967A93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967A93">
        <w:rPr>
          <w:rFonts w:ascii="Times New Roman" w:hAnsi="Times New Roman" w:cs="Times New Roman"/>
          <w:sz w:val="28"/>
        </w:rPr>
        <w:t xml:space="preserve">В </w:t>
      </w:r>
      <w:r w:rsidR="00FB6C1C" w:rsidRPr="00967A93">
        <w:rPr>
          <w:rFonts w:ascii="Times New Roman" w:hAnsi="Times New Roman" w:cs="Times New Roman"/>
          <w:sz w:val="28"/>
        </w:rPr>
        <w:t>ОБЩЕСТВ</w:t>
      </w:r>
      <w:r w:rsidRPr="00967A93">
        <w:rPr>
          <w:rFonts w:ascii="Times New Roman" w:hAnsi="Times New Roman" w:cs="Times New Roman"/>
          <w:sz w:val="28"/>
        </w:rPr>
        <w:t>Е</w:t>
      </w:r>
      <w:r w:rsidR="00FB6C1C" w:rsidRPr="00967A93">
        <w:rPr>
          <w:rFonts w:ascii="Times New Roman" w:hAnsi="Times New Roman" w:cs="Times New Roman"/>
          <w:sz w:val="28"/>
        </w:rPr>
        <w:t xml:space="preserve"> С ОГРАНИЧЕННОЙ ОТВЕТСТВЕННОСТЬЮ «ИНСТИТУТ ИНОСТРАННЫХ ЯЗЫКОВ»</w:t>
      </w: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967A93" w:rsidRPr="00967A93" w:rsidRDefault="00967A93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67A93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67A93">
        <w:rPr>
          <w:rFonts w:ascii="Times New Roman" w:hAnsi="Times New Roman" w:cs="Times New Roman"/>
          <w:sz w:val="20"/>
        </w:rPr>
        <w:t>г. Сочи</w:t>
      </w:r>
    </w:p>
    <w:p w:rsidR="00FB6C1C" w:rsidRPr="00967A93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67A93">
        <w:rPr>
          <w:rFonts w:ascii="Times New Roman" w:hAnsi="Times New Roman" w:cs="Times New Roman"/>
          <w:sz w:val="20"/>
        </w:rPr>
        <w:t>2025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1.1. Настоящее Положение определяет порядок организации и оказания платных образовательных услуг Обществом с ограниченной ответственностью «Институт иностранных языков» (далее – Общество, Исполнитель) при реализации дополнительных общеобразовательных программ (программ дополнительного образования детей и взрослых) на территории Российской Федерации в соответствии с законодательством РФ об образовании и о</w:t>
      </w:r>
      <w:r>
        <w:rPr>
          <w:rFonts w:ascii="Times New Roman" w:hAnsi="Times New Roman" w:cs="Times New Roman"/>
        </w:rPr>
        <w:t xml:space="preserve"> защите прав потребителей.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1.2. Общество действует на основании Устава, лицензии на осуществление образовательной деятельности по дополнительным общеобразовательным программам детей и взрослых, а также иных учреди</w:t>
      </w:r>
      <w:r>
        <w:rPr>
          <w:rFonts w:ascii="Times New Roman" w:hAnsi="Times New Roman" w:cs="Times New Roman"/>
        </w:rPr>
        <w:t>тельных и локальных актов.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1.3. Платные образовательные услуги оказываются за счет средств физических и (или) юридических лиц на основании возмездных договоров об оказании платных образовательных услуг (далее – Договор), заключаемых в письменной форме между Обществом и Заказчиком,</w:t>
      </w:r>
      <w:r>
        <w:rPr>
          <w:rFonts w:ascii="Times New Roman" w:hAnsi="Times New Roman" w:cs="Times New Roman"/>
        </w:rPr>
        <w:t xml:space="preserve"> в интересах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>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1.4. Настоящее Положение разработано во исполнение Федерального закона «Об образовании в Российской Федерации», Гражданского кодекса РФ, Закона РФ «О защите прав потребителей», постановления Правительства РФ от 15.09.2020 № 1441 «Об утверждении Правил оказания платных образовательных услуг» и иных нор</w:t>
      </w:r>
      <w:r>
        <w:rPr>
          <w:rFonts w:ascii="Times New Roman" w:hAnsi="Times New Roman" w:cs="Times New Roman"/>
        </w:rPr>
        <w:t>мативных правовых актов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1.5. Наименование организации: Общество с ограниченной ответственностью «Институт иностранных языков» (ООО «Институт иностранных языков»).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Место нахождения: Краснодарский край (точный адрес указывается в Договоре и на официальном сайте Исполнителя).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ОГРН: 1232300021249</w:t>
      </w:r>
      <w:bookmarkStart w:id="0" w:name="_GoBack"/>
      <w:bookmarkEnd w:id="0"/>
      <w:r w:rsidRPr="00967A93">
        <w:rPr>
          <w:rFonts w:ascii="Times New Roman" w:hAnsi="Times New Roman" w:cs="Times New Roman"/>
        </w:rPr>
        <w:t>; ИНН: 2</w:t>
      </w:r>
      <w:r>
        <w:rPr>
          <w:rFonts w:ascii="Times New Roman" w:hAnsi="Times New Roman" w:cs="Times New Roman"/>
        </w:rPr>
        <w:t>366041041; КПП: 236601001.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1.6. Генеральный директор Общества – Лаптева </w:t>
      </w:r>
      <w:proofErr w:type="spellStart"/>
      <w:r w:rsidRPr="00967A93">
        <w:rPr>
          <w:rFonts w:ascii="Times New Roman" w:hAnsi="Times New Roman" w:cs="Times New Roman"/>
        </w:rPr>
        <w:t>Ляйсан</w:t>
      </w:r>
      <w:proofErr w:type="spellEnd"/>
      <w:r w:rsidRPr="00967A93">
        <w:rPr>
          <w:rFonts w:ascii="Times New Roman" w:hAnsi="Times New Roman" w:cs="Times New Roman"/>
        </w:rPr>
        <w:t xml:space="preserve"> </w:t>
      </w:r>
      <w:proofErr w:type="spellStart"/>
      <w:r w:rsidRPr="00967A93">
        <w:rPr>
          <w:rFonts w:ascii="Times New Roman" w:hAnsi="Times New Roman" w:cs="Times New Roman"/>
        </w:rPr>
        <w:t>Хамисовна</w:t>
      </w:r>
      <w:proofErr w:type="spellEnd"/>
      <w:r w:rsidRPr="00967A93">
        <w:rPr>
          <w:rFonts w:ascii="Times New Roman" w:hAnsi="Times New Roman" w:cs="Times New Roman"/>
        </w:rPr>
        <w:t>, осуществляет руководство деятельностью Общества и выступает от его имени без доверенности, в том числе подписывает Договоры и иные документы, связанные с оказанием п</w:t>
      </w:r>
      <w:r>
        <w:rPr>
          <w:rFonts w:ascii="Times New Roman" w:hAnsi="Times New Roman" w:cs="Times New Roman"/>
        </w:rPr>
        <w:t>латных образовательных услуг.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1.7. Информация об Обществе, реализуемых образовательных программах, стоимости обучение и условиях оказания платных образовательных услуг размещается на официальном сайте Исп</w:t>
      </w:r>
      <w:r>
        <w:rPr>
          <w:rFonts w:ascii="Times New Roman" w:hAnsi="Times New Roman" w:cs="Times New Roman"/>
        </w:rPr>
        <w:t>олнителя: myfamilyenglish.ru.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2. Виды и содержание платных образовательных услуг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2.1. Общество оказывает платные образовательные услуги по дополнительным общеобразовательным программам (программам дополнительного образования детей и взрослых) в сфере изучения иностранных языков и иных дисциплин, соответствующих профилю деятельности Общества и лицензии на осуществление обр</w:t>
      </w:r>
      <w:r>
        <w:rPr>
          <w:rFonts w:ascii="Times New Roman" w:hAnsi="Times New Roman" w:cs="Times New Roman"/>
        </w:rPr>
        <w:t>азовательной деятельности.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2.2. </w:t>
      </w:r>
      <w:proofErr w:type="gramStart"/>
      <w:r w:rsidRPr="00967A93">
        <w:rPr>
          <w:rFonts w:ascii="Times New Roman" w:hAnsi="Times New Roman" w:cs="Times New Roman"/>
        </w:rPr>
        <w:t>Перечень реализуемых программ, их направленность, уровень, возрастные категории обучающихся, формы обучения (очная, очно‑заочная, дистанционная и др.), сроки освоения и объем учебной нагрузки устанавливаются образовательными программами и учебными планами, утверждаемыми приказ</w:t>
      </w:r>
      <w:r>
        <w:rPr>
          <w:rFonts w:ascii="Times New Roman" w:hAnsi="Times New Roman" w:cs="Times New Roman"/>
        </w:rPr>
        <w:t>ом Генерального директора.</w:t>
      </w:r>
      <w:proofErr w:type="gramEnd"/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2.3. Платные образовательные услуги включают:</w:t>
      </w:r>
    </w:p>
    <w:p w:rsidR="00967A93" w:rsidRPr="00967A93" w:rsidRDefault="00967A93" w:rsidP="00967A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проведение учебных занятий (групповых и индивидуальных);</w:t>
      </w:r>
    </w:p>
    <w:p w:rsidR="00967A93" w:rsidRPr="00967A93" w:rsidRDefault="00967A93" w:rsidP="00967A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текущий контроль и оценку результатов обучения;</w:t>
      </w:r>
    </w:p>
    <w:p w:rsidR="00967A93" w:rsidRPr="00967A93" w:rsidRDefault="00967A93" w:rsidP="00967A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проведение промежуточной и (при наличии в программе) итоговой аттестации;</w:t>
      </w:r>
    </w:p>
    <w:p w:rsidR="00967A93" w:rsidRPr="00967A93" w:rsidRDefault="00967A93" w:rsidP="00967A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lastRenderedPageBreak/>
        <w:t>выдачу документа установленного Обществом образца об освоении программы (сертификат, свидетельство и др.), если это</w:t>
      </w:r>
      <w:r w:rsidRPr="00967A93">
        <w:rPr>
          <w:rFonts w:ascii="Times New Roman" w:hAnsi="Times New Roman" w:cs="Times New Roman"/>
        </w:rPr>
        <w:t xml:space="preserve"> предусмотрено программой.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2.4. Общество не вправе оказывать платные образовательные услуги взамен и (или) в рамках основных образовательных программ, реализуемых за счет бюджетных ассигнований бюджетов бюджетной системы РФ, а также не допускается навязывание платных услуг </w:t>
      </w:r>
      <w:proofErr w:type="gramStart"/>
      <w:r w:rsidRPr="00967A93">
        <w:rPr>
          <w:rFonts w:ascii="Times New Roman" w:hAnsi="Times New Roman" w:cs="Times New Roman"/>
        </w:rPr>
        <w:t>вместо</w:t>
      </w:r>
      <w:proofErr w:type="gramEnd"/>
      <w:r w:rsidRPr="00967A93">
        <w:rPr>
          <w:rFonts w:ascii="Times New Roman" w:hAnsi="Times New Roman" w:cs="Times New Roman"/>
        </w:rPr>
        <w:t xml:space="preserve"> предоставляемых бесплатно,</w:t>
      </w:r>
      <w:r>
        <w:rPr>
          <w:rFonts w:ascii="Times New Roman" w:hAnsi="Times New Roman" w:cs="Times New Roman"/>
        </w:rPr>
        <w:t xml:space="preserve"> если таковые реализуются.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2.5. Условия и содержание образовательных программ, реализуемых на платной основе, должны соответствовать требованиям законодательства к образовательной деятельности, а качество оказываемых услуг – заявленным в</w:t>
      </w:r>
      <w:r>
        <w:rPr>
          <w:rFonts w:ascii="Times New Roman" w:hAnsi="Times New Roman" w:cs="Times New Roman"/>
        </w:rPr>
        <w:t xml:space="preserve"> Договоре характеристикам.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3. Участники отношений и порядок заключения договора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3.1. Участниками отношений по оказанию платных образовательных услуг являются:</w:t>
      </w:r>
    </w:p>
    <w:p w:rsidR="00967A93" w:rsidRPr="00967A93" w:rsidRDefault="00967A93" w:rsidP="00967A9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Исполнитель – ООО «Институт иностранных языков»;</w:t>
      </w:r>
    </w:p>
    <w:p w:rsidR="00967A93" w:rsidRPr="00967A93" w:rsidRDefault="00967A93" w:rsidP="00967A9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Заказчик – физическое или юридическое лицо, заключившее Договор и оплачивающее услуги;</w:t>
      </w:r>
    </w:p>
    <w:p w:rsidR="00967A93" w:rsidRPr="00967A93" w:rsidRDefault="00967A93" w:rsidP="00967A9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proofErr w:type="gramStart"/>
      <w:r w:rsidRPr="00967A93">
        <w:rPr>
          <w:rFonts w:ascii="Times New Roman" w:hAnsi="Times New Roman" w:cs="Times New Roman"/>
        </w:rPr>
        <w:t>Обучающийся</w:t>
      </w:r>
      <w:proofErr w:type="gramEnd"/>
      <w:r w:rsidRPr="00967A93">
        <w:rPr>
          <w:rFonts w:ascii="Times New Roman" w:hAnsi="Times New Roman" w:cs="Times New Roman"/>
        </w:rPr>
        <w:t xml:space="preserve"> – лицо, в интересах которого оказывается образовательная услуга и которое осваивает о</w:t>
      </w:r>
      <w:r w:rsidRPr="00967A93">
        <w:rPr>
          <w:rFonts w:ascii="Times New Roman" w:hAnsi="Times New Roman" w:cs="Times New Roman"/>
        </w:rPr>
        <w:t>бразовательную программу.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3.2. Договор заключается в письменной форме до начала оказания платных образовательных услуг, может быть заключен как на бумажном носителе, так и в форме электронного документа с использованием усиленной квалифицированной электронной подписи при наличии соответству</w:t>
      </w:r>
      <w:r>
        <w:rPr>
          <w:rFonts w:ascii="Times New Roman" w:hAnsi="Times New Roman" w:cs="Times New Roman"/>
        </w:rPr>
        <w:t>ющей технической возможности.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3.3. До заключения Договора Общество обеспечивает Заказчику и (или) Обучающемуся предоставление полной и достоверной информации:</w:t>
      </w:r>
    </w:p>
    <w:p w:rsidR="00967A93" w:rsidRPr="00967A93" w:rsidRDefault="00967A93" w:rsidP="00967A93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 наименовании и месте нахождения Общества, данных об учредителях (при необходимости);</w:t>
      </w:r>
    </w:p>
    <w:p w:rsidR="00967A93" w:rsidRPr="00967A93" w:rsidRDefault="00967A93" w:rsidP="00967A93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 наличии лицензии на осуществление образовательной деятельности, ее реквизитах;</w:t>
      </w:r>
    </w:p>
    <w:p w:rsidR="00967A93" w:rsidRPr="00967A93" w:rsidRDefault="00967A93" w:rsidP="00967A93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 реализуемой образовательной программе, сроках и форме обучения, учебном плане;</w:t>
      </w:r>
    </w:p>
    <w:p w:rsidR="00967A93" w:rsidRPr="00967A93" w:rsidRDefault="00967A93" w:rsidP="00967A93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 стоимости обучения, порядке и сроках оплаты;</w:t>
      </w:r>
    </w:p>
    <w:p w:rsidR="00967A93" w:rsidRPr="00967A93" w:rsidRDefault="00967A93" w:rsidP="00967A93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о локальных актах, регламентирующих образовательный процесс и правила </w:t>
      </w:r>
      <w:r w:rsidRPr="00967A93">
        <w:rPr>
          <w:rFonts w:ascii="Times New Roman" w:hAnsi="Times New Roman" w:cs="Times New Roman"/>
        </w:rPr>
        <w:t>внутреннего распорядка.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3.4. Существенными условиями Договора являются: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наименование Исполнителя и сведения о его лицензии (орган, выдавший лицензию, номер и дата регистрации);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фамилия, имя, отчество (при наличии) Заказчика, его паспортные данные и контактная информация;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фамилия, имя, отчество (при наличии) Обучающегося, его возраст и контактные данные (при необходимости);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наименование и характеристика образовательной программы, форма обучения, сроки ее освоения;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права, обязанности и ответственность сторон;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полная стоимость образовательных услуг, порядок и сроки оплаты;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условия изменения и расторжения Договора;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порядок возврата денежных средств;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сведения о документе, выдаваемом по итог</w:t>
      </w:r>
      <w:r w:rsidRPr="00967A93">
        <w:rPr>
          <w:rFonts w:ascii="Times New Roman" w:hAnsi="Times New Roman" w:cs="Times New Roman"/>
        </w:rPr>
        <w:t>ам обучения (при наличии).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lastRenderedPageBreak/>
        <w:t>3.5. При заключении Договора с несовершеннолетним Обучающимся Заказчиком выступает его законный представитель (родитель, усыновитель, опекун или попечитель), действующий от имени и в интересах Обуча</w:t>
      </w:r>
      <w:r>
        <w:rPr>
          <w:rFonts w:ascii="Times New Roman" w:hAnsi="Times New Roman" w:cs="Times New Roman"/>
        </w:rPr>
        <w:t>ющегося.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4. Права, обязанности и ответственность сторон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4.1. Общество имеет право: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осуществлять отбор обучающихся в порядке, не нарушающем законодательство РФ и права граждан на образование;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устанавливать расписание занятий, порядок текущего контроля и аттестации;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приостанавливать оказание услуг и (или) расторгать Договор в случаях существенного нарушения Заказчиком обязательств по оплате или требований локальных актов, с соблюд</w:t>
      </w:r>
      <w:r w:rsidRPr="00967A93">
        <w:rPr>
          <w:rFonts w:ascii="Times New Roman" w:hAnsi="Times New Roman" w:cs="Times New Roman"/>
        </w:rPr>
        <w:t>ением законодательства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4.2. Общество обязано: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обеспечить надлежащее качество платных образовательных услуг в соответствии с Договором, образовательной программой и действующими нормами;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соблюдать права и свободный доступ </w:t>
      </w:r>
      <w:proofErr w:type="gramStart"/>
      <w:r w:rsidRPr="00967A93">
        <w:rPr>
          <w:rFonts w:ascii="Times New Roman" w:hAnsi="Times New Roman" w:cs="Times New Roman"/>
        </w:rPr>
        <w:t>Обучающихся</w:t>
      </w:r>
      <w:proofErr w:type="gramEnd"/>
      <w:r w:rsidRPr="00967A93">
        <w:rPr>
          <w:rFonts w:ascii="Times New Roman" w:hAnsi="Times New Roman" w:cs="Times New Roman"/>
        </w:rPr>
        <w:t xml:space="preserve"> к образовательному процессу, создавать безопасные условия обучения;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предоставлять достоверную информацию об образовательной деятельности, стоимости и условиях обучения;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вести учет успеваемости и посещаемости </w:t>
      </w:r>
      <w:proofErr w:type="gramStart"/>
      <w:r w:rsidRPr="00967A93">
        <w:rPr>
          <w:rFonts w:ascii="Times New Roman" w:hAnsi="Times New Roman" w:cs="Times New Roman"/>
        </w:rPr>
        <w:t>Обучающихся</w:t>
      </w:r>
      <w:proofErr w:type="gramEnd"/>
      <w:r w:rsidRPr="00967A93">
        <w:rPr>
          <w:rFonts w:ascii="Times New Roman" w:hAnsi="Times New Roman" w:cs="Times New Roman"/>
        </w:rPr>
        <w:t>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при успешном завершении обучения выдать предусмотренн</w:t>
      </w:r>
      <w:r w:rsidRPr="00967A93">
        <w:rPr>
          <w:rFonts w:ascii="Times New Roman" w:hAnsi="Times New Roman" w:cs="Times New Roman"/>
        </w:rPr>
        <w:t>ый программой документ.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4.3. Заказчик имеет право: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получать полную информацию об Обществе, реализуемой программе, результатах обучения Обучающегося;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требовать надлежащего оказания услуг в объеме и качестве, предусмотренных Договором;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расторгнуть Договор в порядке, установленном настоящим Положением и Договором;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защищать свои права в порядке, установле</w:t>
      </w:r>
      <w:r w:rsidRPr="00967A93">
        <w:rPr>
          <w:rFonts w:ascii="Times New Roman" w:hAnsi="Times New Roman" w:cs="Times New Roman"/>
        </w:rPr>
        <w:t>нном законодательством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4.4. Заказчик обязан: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своевременно и в полном объеме оплачивать платные образовательные услуги;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обеспечивать соблюдение </w:t>
      </w:r>
      <w:proofErr w:type="gramStart"/>
      <w:r w:rsidRPr="00967A93">
        <w:rPr>
          <w:rFonts w:ascii="Times New Roman" w:hAnsi="Times New Roman" w:cs="Times New Roman"/>
        </w:rPr>
        <w:t>Обучающимся</w:t>
      </w:r>
      <w:proofErr w:type="gramEnd"/>
      <w:r w:rsidRPr="00967A93">
        <w:rPr>
          <w:rFonts w:ascii="Times New Roman" w:hAnsi="Times New Roman" w:cs="Times New Roman"/>
        </w:rPr>
        <w:t xml:space="preserve"> настоящего Положения, правил внутреннего распорядка и иных локальных актов;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предоставлять достоверные сведения, необходимые для заключе</w:t>
      </w:r>
      <w:r w:rsidRPr="00967A93">
        <w:rPr>
          <w:rFonts w:ascii="Times New Roman" w:hAnsi="Times New Roman" w:cs="Times New Roman"/>
        </w:rPr>
        <w:t>ния и исполнения Договора.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4.5. Обучающийся обязан: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добросовестно осваивать образовательную программу, выполнять учебный план, посещать занятия;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соблюдать правила внутреннего распорядка, технику безопасности и иные локальные акты Общества;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бережно относи</w:t>
      </w:r>
      <w:r>
        <w:rPr>
          <w:rFonts w:ascii="Times New Roman" w:hAnsi="Times New Roman" w:cs="Times New Roman"/>
        </w:rPr>
        <w:t>ться к имуществу Общества.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4.6. Стороны несут ответственность за неисполнение или ненадлежащее исполнение обязательств по Договору в соответствии с законодательством РФ и условиями Договора, включая ответственность за нарушение сроков оплаты и за оказание усл</w:t>
      </w:r>
      <w:r>
        <w:rPr>
          <w:rFonts w:ascii="Times New Roman" w:hAnsi="Times New Roman" w:cs="Times New Roman"/>
        </w:rPr>
        <w:t>уг ненадлежащего качества.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lastRenderedPageBreak/>
        <w:t>5. Стоимость, порядок и условия оплаты услуг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5.1. Стоимость платных образовательных услуг по каждой программе устанавливается Обществом самостоятельно, утверждается приказом Генерального директора и доводится до сведения Заказчиков путем размещения информации на официальном сайте Общества и (при необходимости) </w:t>
      </w:r>
      <w:r>
        <w:rPr>
          <w:rFonts w:ascii="Times New Roman" w:hAnsi="Times New Roman" w:cs="Times New Roman"/>
        </w:rPr>
        <w:t>на информационных стендах.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5.2. Цена Договора определяется исходя из полной стоимости образовательной программы (курса) либо стоимости одного учебного периода (месяца, семестра и др.), что отражается в тексте Договора и (ил</w:t>
      </w:r>
      <w:r>
        <w:rPr>
          <w:rFonts w:ascii="Times New Roman" w:hAnsi="Times New Roman" w:cs="Times New Roman"/>
        </w:rPr>
        <w:t>и) приложении к нему.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5.3. Оплата услуг производится в безналичной и (или) наличной форме, в порядке и сроки, установленные Договором (единовременно, поэтапно, помесячно и др.). Возможные способы оплаты (через банк, онлайн‑сервисы и т.п.) доводятся до сведения Заказчи</w:t>
      </w:r>
      <w:r>
        <w:rPr>
          <w:rFonts w:ascii="Times New Roman" w:hAnsi="Times New Roman" w:cs="Times New Roman"/>
        </w:rPr>
        <w:t>ка до заключения Договора.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5.4. Общество вправе индексировать стоимость платных образовательных услуг в одностороннем порядке на будущие периоды, уведомляя Заказчиков заблаговременно, при этом изменение стоимости не допускается в отношении уже заключенных и действующих Договоров, если иное не предусмот</w:t>
      </w:r>
      <w:r>
        <w:rPr>
          <w:rFonts w:ascii="Times New Roman" w:hAnsi="Times New Roman" w:cs="Times New Roman"/>
        </w:rPr>
        <w:t>рено законодательством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5.5. Документами, подтверждающими оплату, являются кассовые чеки, квитанции, банковские ордера и иные документы, оформленные в соответствии с законодательством РФ о применении контрольно‑</w:t>
      </w:r>
      <w:r>
        <w:rPr>
          <w:rFonts w:ascii="Times New Roman" w:hAnsi="Times New Roman" w:cs="Times New Roman"/>
        </w:rPr>
        <w:t>кассовой техники и расчетах.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6. Порядок изменения и расторжения договора. Возврат средств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6.1. Договор может быть изменен по соглашению сторон в письменной форме, в том числе в части срока обучения, формы обучения, графика занятий и иных условий, не противоре</w:t>
      </w:r>
      <w:r>
        <w:rPr>
          <w:rFonts w:ascii="Times New Roman" w:hAnsi="Times New Roman" w:cs="Times New Roman"/>
        </w:rPr>
        <w:t>чащих законодательству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6.2. Заказчик вправе отказаться от исполнения Договора в одностороннем порядке при условии оплаты фактически оказанных платных образовательных услуг. При этом Общество обязано вернуть Заказчику денежные средства за вычетом стоимости фактически оказанных услуг и фактически понесенных расходов, связанн</w:t>
      </w:r>
      <w:r>
        <w:rPr>
          <w:rFonts w:ascii="Times New Roman" w:hAnsi="Times New Roman" w:cs="Times New Roman"/>
        </w:rPr>
        <w:t>ых с исполнением Договора.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6.3. Общество вправе отказаться от исполнения Договора в одностороннем порядке при существенном нарушении Заказчиком и (или) Обучающимся условий Договора и локальных актов Общества, а также при систематической (как правило, более двух раз подряд) просрочке оплаты услуг, с обязательным письменным уведомлением Заказчика и собл</w:t>
      </w:r>
      <w:r>
        <w:rPr>
          <w:rFonts w:ascii="Times New Roman" w:hAnsi="Times New Roman" w:cs="Times New Roman"/>
        </w:rPr>
        <w:t>юдением прав Обучающегося.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6.4. Порядок и сроки возврата денежных средств, в том числе в случае досрочного прекращения </w:t>
      </w:r>
      <w:proofErr w:type="gramStart"/>
      <w:r w:rsidRPr="00967A93">
        <w:rPr>
          <w:rFonts w:ascii="Times New Roman" w:hAnsi="Times New Roman" w:cs="Times New Roman"/>
        </w:rPr>
        <w:t>обучения по инициативе</w:t>
      </w:r>
      <w:proofErr w:type="gramEnd"/>
      <w:r w:rsidRPr="00967A93">
        <w:rPr>
          <w:rFonts w:ascii="Times New Roman" w:hAnsi="Times New Roman" w:cs="Times New Roman"/>
        </w:rPr>
        <w:t xml:space="preserve"> Заказчика, Обучающегося или Общества, определяются Договором и не могут ухудшать положение потребителя по срав</w:t>
      </w:r>
      <w:r>
        <w:rPr>
          <w:rFonts w:ascii="Times New Roman" w:hAnsi="Times New Roman" w:cs="Times New Roman"/>
        </w:rPr>
        <w:t>нению с законодательством РФ.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6.5. В случае предоставления услуг ненадлежащего качества Заказчик вправе требовать безвозмездного устранения недостатков, соразмерного уменьшения стоимости, повторного оказания услуги или возмещения убытков в соответствии с Законом РФ «О защите прав п</w:t>
      </w:r>
      <w:r>
        <w:rPr>
          <w:rFonts w:ascii="Times New Roman" w:hAnsi="Times New Roman" w:cs="Times New Roman"/>
        </w:rPr>
        <w:t>отребителей».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7. Организация образовательного процесса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7.1. Образовательный процесс организуется в соответствии с утвержденными образовательными программами, учебными планами, расписанием занятий и л</w:t>
      </w:r>
      <w:r>
        <w:rPr>
          <w:rFonts w:ascii="Times New Roman" w:hAnsi="Times New Roman" w:cs="Times New Roman"/>
        </w:rPr>
        <w:t>окальными актами Общества.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lastRenderedPageBreak/>
        <w:t>7.2. Расписание занятий, состав групп, распределение педагогической нагрузки и содержание учебных занятий определяются Обществом с учетом санитарно‑эпидемиологических требований, возраста обучающихся и специ</w:t>
      </w:r>
      <w:r>
        <w:rPr>
          <w:rFonts w:ascii="Times New Roman" w:hAnsi="Times New Roman" w:cs="Times New Roman"/>
        </w:rPr>
        <w:t>фики реализуемых программ.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7.3. Общество обеспечивает наличие необходимых условий для осуществления образовательной деятельности: учебных помещений, оснащения, учебно‑методических материалов, а также соблюдение требований охраны труда, техники безопас</w:t>
      </w:r>
      <w:r>
        <w:rPr>
          <w:rFonts w:ascii="Times New Roman" w:hAnsi="Times New Roman" w:cs="Times New Roman"/>
        </w:rPr>
        <w:t>ности и санитарных правил.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7.4. Текущий контроль успеваемости проводится в формах, определенных образовательной программой (тестирование, устный опрос, контрольные работы и др.), результаты доводятся до сведения Обучающегося и (при</w:t>
      </w:r>
      <w:r>
        <w:rPr>
          <w:rFonts w:ascii="Times New Roman" w:hAnsi="Times New Roman" w:cs="Times New Roman"/>
        </w:rPr>
        <w:t xml:space="preserve"> необходимости) Заказчика.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 xml:space="preserve">7.5. По завершении программы при выполнении Обучающимся всех установленных программой требований Общество проводит итоговую аттестацию (если </w:t>
      </w:r>
      <w:proofErr w:type="gramStart"/>
      <w:r w:rsidRPr="00967A93">
        <w:rPr>
          <w:rFonts w:ascii="Times New Roman" w:hAnsi="Times New Roman" w:cs="Times New Roman"/>
        </w:rPr>
        <w:t>предусмотрена</w:t>
      </w:r>
      <w:proofErr w:type="gramEnd"/>
      <w:r w:rsidRPr="00967A93">
        <w:rPr>
          <w:rFonts w:ascii="Times New Roman" w:hAnsi="Times New Roman" w:cs="Times New Roman"/>
        </w:rPr>
        <w:t>) и выдает документ об освоении програм</w:t>
      </w:r>
      <w:r>
        <w:rPr>
          <w:rFonts w:ascii="Times New Roman" w:hAnsi="Times New Roman" w:cs="Times New Roman"/>
        </w:rPr>
        <w:t>мы установленного образца.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8. Информационная открытость и защита персональных данных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8.1. Общество обеспечивает открытость и доступность информации об образовательной деятельности, в том числе: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сведения о лицензии, реализуемых программах, условиях их освоения;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сведения о стоимости платных образовательных услуг;</w:t>
      </w:r>
    </w:p>
    <w:p w:rsidR="00967A93" w:rsidRPr="00967A93" w:rsidRDefault="00967A93" w:rsidP="00967A93">
      <w:pPr>
        <w:pStyle w:val="a7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выдержки из локальных актов, регламентирующих оказание платных образовательных услуг, размещаются на официаль</w:t>
      </w:r>
      <w:r w:rsidRPr="00967A93">
        <w:rPr>
          <w:rFonts w:ascii="Times New Roman" w:hAnsi="Times New Roman" w:cs="Times New Roman"/>
        </w:rPr>
        <w:t>ном сайте myfamilyenglish.ru.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8.2. Обработка персональных данных Заказчиков и Обучающихся осуществляется Обществом в соответствии с законодательством РФ о персональных данных, на основании согласия субъектов персональных данных и (или) в иных пре</w:t>
      </w:r>
      <w:r>
        <w:rPr>
          <w:rFonts w:ascii="Times New Roman" w:hAnsi="Times New Roman" w:cs="Times New Roman"/>
        </w:rPr>
        <w:t>дусмотренных законом случаях.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8.3. Персональные данные используются исключительно в целях организации и обеспечения образовательного процесса, ведения учетной документации и исполнения Договоров, не могут передаваться третьим лицам без оснований, предусмо</w:t>
      </w:r>
      <w:r>
        <w:rPr>
          <w:rFonts w:ascii="Times New Roman" w:hAnsi="Times New Roman" w:cs="Times New Roman"/>
        </w:rPr>
        <w:t>тренных законодательством РФ.</w:t>
      </w:r>
    </w:p>
    <w:p w:rsid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  <w:b/>
        </w:rPr>
      </w:pPr>
      <w:r w:rsidRPr="00967A93">
        <w:rPr>
          <w:rFonts w:ascii="Times New Roman" w:hAnsi="Times New Roman" w:cs="Times New Roman"/>
          <w:b/>
        </w:rPr>
        <w:t>9. Заключительные положения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9.1. Настоящее Положение утверждается приказом Генерального директор</w:t>
      </w:r>
      <w:proofErr w:type="gramStart"/>
      <w:r w:rsidRPr="00967A93">
        <w:rPr>
          <w:rFonts w:ascii="Times New Roman" w:hAnsi="Times New Roman" w:cs="Times New Roman"/>
        </w:rPr>
        <w:t>а ООО</w:t>
      </w:r>
      <w:proofErr w:type="gramEnd"/>
      <w:r w:rsidRPr="00967A93">
        <w:rPr>
          <w:rFonts w:ascii="Times New Roman" w:hAnsi="Times New Roman" w:cs="Times New Roman"/>
        </w:rPr>
        <w:t xml:space="preserve"> «Институт иностранных языков» и вводится в действие с </w:t>
      </w:r>
      <w:r>
        <w:rPr>
          <w:rFonts w:ascii="Times New Roman" w:hAnsi="Times New Roman" w:cs="Times New Roman"/>
        </w:rPr>
        <w:t>даты, указанной в приказе.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9.2. Изменения и дополнения в настоящее Положение вносятся приказом Генерального директора в соответствии с изменениями законодательства РФ и локальных актов Общества, при этом Общество обеспечивает доступность актуальной редакции Положения для Заказчиков и Обучающихся, в том чис</w:t>
      </w:r>
      <w:r>
        <w:rPr>
          <w:rFonts w:ascii="Times New Roman" w:hAnsi="Times New Roman" w:cs="Times New Roman"/>
        </w:rPr>
        <w:t>ле через официальный сайт.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9.3. Вопросы, не урегулированные настоящим Положением, регулируются действующим законодательством Российской Федерации, Уставом Общества, лицензией на осуществление образовательной деятельности, а такж</w:t>
      </w:r>
      <w:r>
        <w:rPr>
          <w:rFonts w:ascii="Times New Roman" w:hAnsi="Times New Roman" w:cs="Times New Roman"/>
        </w:rPr>
        <w:t>е заключаемыми Договорами.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  <w:r w:rsidRPr="00967A93">
        <w:rPr>
          <w:rFonts w:ascii="Times New Roman" w:hAnsi="Times New Roman" w:cs="Times New Roman"/>
        </w:rPr>
        <w:t>9.4. Настоящее Положение подлежит размещению в помещении Общества в доступном для Заказчиков и Обучающихся месте и на официальном сайте myfamilyenglish.ru</w:t>
      </w: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p w:rsidR="00967A93" w:rsidRPr="00967A93" w:rsidRDefault="00967A93" w:rsidP="00967A93">
      <w:pPr>
        <w:spacing w:after="120"/>
        <w:jc w:val="both"/>
        <w:rPr>
          <w:rFonts w:ascii="Times New Roman" w:hAnsi="Times New Roman" w:cs="Times New Roman"/>
        </w:rPr>
      </w:pPr>
    </w:p>
    <w:sectPr w:rsidR="00967A93" w:rsidRPr="00967A93" w:rsidSect="00547DC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79" w:rsidRDefault="00B37979" w:rsidP="00547DCD">
      <w:pPr>
        <w:spacing w:after="0" w:line="240" w:lineRule="auto"/>
      </w:pPr>
      <w:r>
        <w:separator/>
      </w:r>
    </w:p>
  </w:endnote>
  <w:endnote w:type="continuationSeparator" w:id="0">
    <w:p w:rsidR="00B37979" w:rsidRDefault="00B37979" w:rsidP="0054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22932"/>
      <w:docPartObj>
        <w:docPartGallery w:val="Page Numbers (Bottom of Page)"/>
        <w:docPartUnique/>
      </w:docPartObj>
    </w:sdtPr>
    <w:sdtEndPr/>
    <w:sdtContent>
      <w:p w:rsidR="00547DCD" w:rsidRDefault="00547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A93">
          <w:rPr>
            <w:noProof/>
          </w:rPr>
          <w:t>6</w:t>
        </w:r>
        <w:r>
          <w:fldChar w:fldCharType="end"/>
        </w:r>
      </w:p>
    </w:sdtContent>
  </w:sdt>
  <w:p w:rsidR="00547DCD" w:rsidRDefault="00547D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79" w:rsidRDefault="00B37979" w:rsidP="00547DCD">
      <w:pPr>
        <w:spacing w:after="0" w:line="240" w:lineRule="auto"/>
      </w:pPr>
      <w:r>
        <w:separator/>
      </w:r>
    </w:p>
  </w:footnote>
  <w:footnote w:type="continuationSeparator" w:id="0">
    <w:p w:rsidR="00B37979" w:rsidRDefault="00B37979" w:rsidP="0054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556"/>
    <w:multiLevelType w:val="hybridMultilevel"/>
    <w:tmpl w:val="73FACC92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0699"/>
    <w:multiLevelType w:val="hybridMultilevel"/>
    <w:tmpl w:val="A29CB544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27C90"/>
    <w:multiLevelType w:val="hybridMultilevel"/>
    <w:tmpl w:val="9C40E100"/>
    <w:lvl w:ilvl="0" w:tplc="2C6449A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76772"/>
    <w:multiLevelType w:val="hybridMultilevel"/>
    <w:tmpl w:val="D7264C1A"/>
    <w:lvl w:ilvl="0" w:tplc="EBEC548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213F7"/>
    <w:multiLevelType w:val="hybridMultilevel"/>
    <w:tmpl w:val="7F56A7B8"/>
    <w:lvl w:ilvl="0" w:tplc="453A15C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F3DA3"/>
    <w:multiLevelType w:val="hybridMultilevel"/>
    <w:tmpl w:val="D3666F30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2444E"/>
    <w:multiLevelType w:val="hybridMultilevel"/>
    <w:tmpl w:val="6A28F18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F0240"/>
    <w:multiLevelType w:val="hybridMultilevel"/>
    <w:tmpl w:val="F5847AF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311A"/>
    <w:multiLevelType w:val="hybridMultilevel"/>
    <w:tmpl w:val="F4A87184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D520B"/>
    <w:multiLevelType w:val="hybridMultilevel"/>
    <w:tmpl w:val="612C3C4A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52540"/>
    <w:multiLevelType w:val="hybridMultilevel"/>
    <w:tmpl w:val="0A5A91C8"/>
    <w:lvl w:ilvl="0" w:tplc="C2666B4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34918"/>
    <w:multiLevelType w:val="hybridMultilevel"/>
    <w:tmpl w:val="F9388BF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5CA5DC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62447"/>
    <w:multiLevelType w:val="hybridMultilevel"/>
    <w:tmpl w:val="E556D6FE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810AB"/>
    <w:multiLevelType w:val="hybridMultilevel"/>
    <w:tmpl w:val="4ECEB188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17406"/>
    <w:multiLevelType w:val="hybridMultilevel"/>
    <w:tmpl w:val="C37CE142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83D8F"/>
    <w:multiLevelType w:val="hybridMultilevel"/>
    <w:tmpl w:val="BE569FB8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15"/>
  </w:num>
  <w:num w:numId="8">
    <w:abstractNumId w:val="2"/>
  </w:num>
  <w:num w:numId="9">
    <w:abstractNumId w:val="1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36"/>
    <w:rsid w:val="00546190"/>
    <w:rsid w:val="00547DCD"/>
    <w:rsid w:val="005F0036"/>
    <w:rsid w:val="00967A93"/>
    <w:rsid w:val="009B7911"/>
    <w:rsid w:val="00B37979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DCD"/>
  </w:style>
  <w:style w:type="paragraph" w:styleId="a5">
    <w:name w:val="footer"/>
    <w:basedOn w:val="a"/>
    <w:link w:val="a6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DCD"/>
  </w:style>
  <w:style w:type="paragraph" w:styleId="a7">
    <w:name w:val="List Paragraph"/>
    <w:basedOn w:val="a"/>
    <w:uiPriority w:val="34"/>
    <w:qFormat/>
    <w:rsid w:val="00967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DCD"/>
  </w:style>
  <w:style w:type="paragraph" w:styleId="a5">
    <w:name w:val="footer"/>
    <w:basedOn w:val="a"/>
    <w:link w:val="a6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DCD"/>
  </w:style>
  <w:style w:type="paragraph" w:styleId="a7">
    <w:name w:val="List Paragraph"/>
    <w:basedOn w:val="a"/>
    <w:uiPriority w:val="34"/>
    <w:qFormat/>
    <w:rsid w:val="0096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6586-B491-4C16-AE1B-D69F0340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2025-12-20T07:00:00Z</dcterms:created>
  <dcterms:modified xsi:type="dcterms:W3CDTF">2025-12-20T08:21:00Z</dcterms:modified>
</cp:coreProperties>
</file>